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53" w:rsidRPr="0031362E" w:rsidRDefault="004C5D53" w:rsidP="00106B01">
      <w:pPr>
        <w:adjustRightInd w:val="0"/>
        <w:snapToGrid w:val="0"/>
        <w:ind w:right="-11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31362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元智大學</w:t>
      </w:r>
      <w:r w:rsidRPr="0031362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 xml:space="preserve"> </w:t>
      </w:r>
      <w:r w:rsidRPr="0031362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電機工程</w:t>
      </w:r>
      <w:r w:rsidR="001D2492" w:rsidRPr="0031362E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研究所</w:t>
      </w:r>
      <w:r w:rsidRPr="0031362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(</w:t>
      </w:r>
      <w:r w:rsidRPr="0031362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乙組</w:t>
      </w:r>
      <w:r w:rsidRPr="0031362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)</w:t>
      </w:r>
      <w:r w:rsidR="00A90C44" w:rsidRPr="0031362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 xml:space="preserve"> </w:t>
      </w:r>
      <w:r w:rsidRPr="0031362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學分抵免</w:t>
      </w:r>
      <w:r w:rsidR="00C2208A" w:rsidRPr="0031362E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作業規定</w:t>
      </w:r>
    </w:p>
    <w:p w:rsidR="004C5D53" w:rsidRPr="004C5D53" w:rsidRDefault="004C5D53" w:rsidP="00106B01">
      <w:pPr>
        <w:adjustRightInd w:val="0"/>
        <w:snapToGrid w:val="0"/>
        <w:ind w:right="-11"/>
        <w:jc w:val="right"/>
        <w:rPr>
          <w:rFonts w:ascii="Times New Roman" w:eastAsia="標楷體" w:hAnsi="Times New Roman" w:cs="Times New Roman"/>
          <w:sz w:val="24"/>
          <w:szCs w:val="20"/>
          <w:lang w:eastAsia="zh-TW"/>
        </w:rPr>
      </w:pPr>
    </w:p>
    <w:p w:rsidR="004C5D53" w:rsidRDefault="004C5D53" w:rsidP="00106B01">
      <w:pPr>
        <w:adjustRightInd w:val="0"/>
        <w:snapToGrid w:val="0"/>
        <w:ind w:right="-11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4C5D53">
        <w:rPr>
          <w:rFonts w:ascii="Times New Roman" w:eastAsia="標楷體" w:hAnsi="Times New Roman" w:cs="Times New Roman"/>
          <w:sz w:val="20"/>
          <w:szCs w:val="20"/>
          <w:lang w:eastAsia="zh-TW"/>
        </w:rPr>
        <w:t>112.</w:t>
      </w:r>
      <w:r w:rsidR="005A4B39">
        <w:rPr>
          <w:rFonts w:ascii="Times New Roman" w:eastAsia="標楷體" w:hAnsi="Times New Roman" w:cs="Times New Roman"/>
          <w:sz w:val="20"/>
          <w:szCs w:val="20"/>
          <w:lang w:eastAsia="zh-TW"/>
        </w:rPr>
        <w:t xml:space="preserve">03.25 </w:t>
      </w:r>
      <w:r w:rsidRPr="004C5D53">
        <w:rPr>
          <w:rFonts w:ascii="Times New Roman" w:eastAsia="標楷體" w:hAnsi="Times New Roman" w:cs="Times New Roman"/>
          <w:sz w:val="20"/>
          <w:szCs w:val="20"/>
          <w:lang w:eastAsia="zh-TW"/>
        </w:rPr>
        <w:t xml:space="preserve"> 111</w:t>
      </w:r>
      <w:r w:rsidRPr="004C5D53">
        <w:rPr>
          <w:rFonts w:ascii="Times New Roman" w:eastAsia="標楷體" w:hAnsi="Times New Roman" w:cs="Times New Roman"/>
          <w:sz w:val="20"/>
          <w:szCs w:val="20"/>
          <w:lang w:eastAsia="zh-TW"/>
        </w:rPr>
        <w:t>學年度第</w:t>
      </w:r>
      <w:r w:rsidR="005A4B39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1</w:t>
      </w:r>
      <w:r w:rsidR="005A4B39">
        <w:rPr>
          <w:rFonts w:ascii="Times New Roman" w:eastAsia="標楷體" w:hAnsi="Times New Roman" w:cs="Times New Roman"/>
          <w:sz w:val="20"/>
          <w:szCs w:val="20"/>
          <w:lang w:eastAsia="zh-TW"/>
        </w:rPr>
        <w:t>1</w:t>
      </w:r>
      <w:r w:rsidRPr="004C5D53">
        <w:rPr>
          <w:rFonts w:ascii="Times New Roman" w:eastAsia="標楷體" w:hAnsi="Times New Roman" w:cs="Times New Roman"/>
          <w:sz w:val="20"/>
          <w:szCs w:val="20"/>
          <w:lang w:eastAsia="zh-TW"/>
        </w:rPr>
        <w:t>次組</w:t>
      </w:r>
      <w:proofErr w:type="gramStart"/>
      <w:r w:rsidRPr="004C5D53">
        <w:rPr>
          <w:rFonts w:ascii="Times New Roman" w:eastAsia="標楷體" w:hAnsi="Times New Roman" w:cs="Times New Roman"/>
          <w:sz w:val="20"/>
          <w:szCs w:val="20"/>
          <w:lang w:eastAsia="zh-TW"/>
        </w:rPr>
        <w:t>務</w:t>
      </w:r>
      <w:proofErr w:type="gramEnd"/>
      <w:r w:rsidRPr="004C5D53">
        <w:rPr>
          <w:rFonts w:ascii="Times New Roman" w:eastAsia="標楷體" w:hAnsi="Times New Roman" w:cs="Times New Roman"/>
          <w:sz w:val="20"/>
          <w:szCs w:val="20"/>
          <w:lang w:eastAsia="zh-TW"/>
        </w:rPr>
        <w:t>會議</w:t>
      </w:r>
      <w:r w:rsidR="005A4B39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 xml:space="preserve"> </w:t>
      </w:r>
      <w:r w:rsidR="00106B01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通過</w:t>
      </w:r>
    </w:p>
    <w:p w:rsidR="008500E5" w:rsidRPr="00257A9A" w:rsidRDefault="008500E5" w:rsidP="008500E5">
      <w:pPr>
        <w:wordWrap w:val="0"/>
        <w:adjustRightInd w:val="0"/>
        <w:snapToGrid w:val="0"/>
        <w:ind w:right="-11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257A9A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1</w:t>
      </w:r>
      <w:r w:rsidRPr="00257A9A">
        <w:rPr>
          <w:rFonts w:ascii="Times New Roman" w:eastAsia="標楷體" w:hAnsi="Times New Roman" w:cs="Times New Roman"/>
          <w:sz w:val="20"/>
          <w:szCs w:val="20"/>
          <w:lang w:eastAsia="zh-TW"/>
        </w:rPr>
        <w:t>12.10.12  112</w:t>
      </w:r>
      <w:proofErr w:type="gramStart"/>
      <w:r w:rsidRPr="00257A9A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學年度第</w:t>
      </w:r>
      <w:proofErr w:type="gramEnd"/>
      <w:r w:rsidRPr="00257A9A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 xml:space="preserve"> 3</w:t>
      </w:r>
      <w:r w:rsidRPr="00257A9A">
        <w:rPr>
          <w:rFonts w:ascii="Times New Roman" w:eastAsia="標楷體" w:hAnsi="Times New Roman" w:cs="Times New Roman"/>
          <w:sz w:val="20"/>
          <w:szCs w:val="20"/>
          <w:lang w:eastAsia="zh-TW"/>
        </w:rPr>
        <w:t xml:space="preserve"> </w:t>
      </w:r>
      <w:r w:rsidRPr="00257A9A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次組</w:t>
      </w:r>
      <w:proofErr w:type="gramStart"/>
      <w:r w:rsidRPr="00257A9A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務</w:t>
      </w:r>
      <w:proofErr w:type="gramEnd"/>
      <w:r w:rsidRPr="00257A9A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會議</w:t>
      </w:r>
      <w:r w:rsidRPr="00257A9A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 xml:space="preserve"> </w:t>
      </w:r>
      <w:r w:rsidRPr="00257A9A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通過</w:t>
      </w:r>
    </w:p>
    <w:p w:rsidR="004C5D53" w:rsidRPr="00257A9A" w:rsidRDefault="004C5D53" w:rsidP="00106B01">
      <w:pPr>
        <w:adjustRightInd w:val="0"/>
        <w:snapToGrid w:val="0"/>
        <w:ind w:right="-11"/>
        <w:rPr>
          <w:rFonts w:ascii="Times New Roman" w:eastAsia="標楷體" w:hAnsi="Times New Roman" w:cs="Times New Roman"/>
          <w:sz w:val="24"/>
          <w:szCs w:val="16"/>
          <w:lang w:eastAsia="zh-TW"/>
        </w:rPr>
      </w:pPr>
    </w:p>
    <w:p w:rsidR="004C5D53" w:rsidRPr="00257A9A" w:rsidRDefault="004C5D53" w:rsidP="004C5D53">
      <w:pPr>
        <w:pStyle w:val="a3"/>
        <w:adjustRightInd w:val="0"/>
        <w:snapToGrid w:val="0"/>
        <w:spacing w:beforeLines="50" w:before="120"/>
        <w:ind w:left="84" w:right="-13"/>
        <w:rPr>
          <w:rFonts w:ascii="Times New Roman" w:eastAsia="標楷體" w:hAnsi="Times New Roman" w:cs="Times New Roman"/>
          <w:lang w:eastAsia="zh-TW"/>
        </w:rPr>
      </w:pPr>
      <w:r w:rsidRPr="00257A9A">
        <w:rPr>
          <w:rFonts w:ascii="Times New Roman" w:eastAsia="標楷體" w:hAnsi="Times New Roman" w:cs="Times New Roman"/>
          <w:lang w:eastAsia="zh-TW"/>
        </w:rPr>
        <w:t>第一條</w:t>
      </w:r>
      <w:r w:rsidR="006B0BE5" w:rsidRPr="00257A9A">
        <w:rPr>
          <w:rFonts w:ascii="Times New Roman" w:eastAsia="標楷體" w:hAnsi="Times New Roman" w:cs="Times New Roman" w:hint="eastAsia"/>
          <w:lang w:eastAsia="zh-TW"/>
        </w:rPr>
        <w:t xml:space="preserve"> </w:t>
      </w:r>
      <w:proofErr w:type="gramStart"/>
      <w:r w:rsidR="004B223E" w:rsidRPr="00257A9A">
        <w:rPr>
          <w:rFonts w:ascii="Times New Roman" w:eastAsia="標楷體" w:hAnsi="Times New Roman" w:cs="Times New Roman" w:hint="eastAsia"/>
          <w:lang w:eastAsia="zh-TW"/>
        </w:rPr>
        <w:t>本組為</w:t>
      </w:r>
      <w:proofErr w:type="gramEnd"/>
      <w:r w:rsidR="004B223E" w:rsidRPr="00257A9A">
        <w:rPr>
          <w:rFonts w:ascii="Times New Roman" w:eastAsia="標楷體" w:hAnsi="Times New Roman" w:cs="Times New Roman" w:hint="eastAsia"/>
          <w:lang w:eastAsia="zh-TW"/>
        </w:rPr>
        <w:t>處理學生抵免學分事宜，依本校抵免學分相關規定，訂定本作業規定</w:t>
      </w:r>
      <w:r w:rsidRPr="00257A9A">
        <w:rPr>
          <w:rFonts w:ascii="Times New Roman" w:eastAsia="標楷體" w:hAnsi="Times New Roman" w:cs="Times New Roman"/>
          <w:lang w:eastAsia="zh-TW"/>
        </w:rPr>
        <w:t>。</w:t>
      </w:r>
    </w:p>
    <w:p w:rsidR="004C5D53" w:rsidRPr="00257A9A" w:rsidRDefault="004C5D53" w:rsidP="004C5D53">
      <w:pPr>
        <w:pStyle w:val="a3"/>
        <w:adjustRightInd w:val="0"/>
        <w:snapToGrid w:val="0"/>
        <w:spacing w:beforeLines="50" w:before="120"/>
        <w:ind w:left="70" w:right="-13"/>
        <w:rPr>
          <w:rFonts w:ascii="Times New Roman" w:eastAsia="標楷體" w:hAnsi="Times New Roman" w:cs="Times New Roman"/>
          <w:lang w:eastAsia="zh-TW"/>
        </w:rPr>
      </w:pPr>
      <w:r w:rsidRPr="00257A9A">
        <w:rPr>
          <w:rFonts w:ascii="Times New Roman" w:eastAsia="標楷體" w:hAnsi="Times New Roman" w:cs="Times New Roman"/>
          <w:lang w:eastAsia="zh-TW"/>
        </w:rPr>
        <w:t>第二條</w:t>
      </w:r>
      <w:r w:rsidR="006B0BE5" w:rsidRPr="00257A9A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257A9A">
        <w:rPr>
          <w:rFonts w:ascii="Times New Roman" w:eastAsia="標楷體" w:hAnsi="Times New Roman" w:cs="Times New Roman"/>
          <w:lang w:eastAsia="zh-TW"/>
        </w:rPr>
        <w:t>抵免資格</w:t>
      </w:r>
    </w:p>
    <w:p w:rsidR="004C5D53" w:rsidRPr="00257A9A" w:rsidRDefault="004C5D53" w:rsidP="004C5D53">
      <w:pPr>
        <w:pStyle w:val="a3"/>
        <w:numPr>
          <w:ilvl w:val="0"/>
          <w:numId w:val="4"/>
        </w:numPr>
        <w:adjustRightInd w:val="0"/>
        <w:snapToGrid w:val="0"/>
        <w:spacing w:beforeLines="20" w:before="48"/>
        <w:ind w:left="833" w:right="-13" w:firstLine="301"/>
        <w:rPr>
          <w:rFonts w:ascii="Times New Roman" w:eastAsia="標楷體" w:hAnsi="Times New Roman" w:cs="Times New Roman"/>
          <w:lang w:eastAsia="zh-TW"/>
        </w:rPr>
      </w:pPr>
      <w:r w:rsidRPr="00257A9A">
        <w:rPr>
          <w:rFonts w:ascii="Times New Roman" w:eastAsia="標楷體" w:hAnsi="Times New Roman" w:cs="Times New Roman"/>
          <w:lang w:eastAsia="zh-TW"/>
        </w:rPr>
        <w:t>曾在本校或他校就讀，依法重新</w:t>
      </w:r>
      <w:proofErr w:type="gramStart"/>
      <w:r w:rsidRPr="00257A9A">
        <w:rPr>
          <w:rFonts w:ascii="Times New Roman" w:eastAsia="標楷體" w:hAnsi="Times New Roman" w:cs="Times New Roman"/>
          <w:lang w:eastAsia="zh-TW"/>
        </w:rPr>
        <w:t>取得本組學籍</w:t>
      </w:r>
      <w:proofErr w:type="gramEnd"/>
      <w:r w:rsidRPr="00257A9A">
        <w:rPr>
          <w:rFonts w:ascii="Times New Roman" w:eastAsia="標楷體" w:hAnsi="Times New Roman" w:cs="Times New Roman"/>
          <w:lang w:eastAsia="zh-TW"/>
        </w:rPr>
        <w:t>之學生。</w:t>
      </w:r>
    </w:p>
    <w:p w:rsidR="004C5D53" w:rsidRPr="00257A9A" w:rsidRDefault="004C5D53" w:rsidP="004C5D53">
      <w:pPr>
        <w:pStyle w:val="a3"/>
        <w:numPr>
          <w:ilvl w:val="0"/>
          <w:numId w:val="4"/>
        </w:numPr>
        <w:adjustRightInd w:val="0"/>
        <w:snapToGrid w:val="0"/>
        <w:spacing w:beforeLines="20" w:before="48"/>
        <w:ind w:left="833" w:right="-13" w:firstLine="301"/>
        <w:rPr>
          <w:rFonts w:ascii="Times New Roman" w:eastAsia="標楷體" w:hAnsi="Times New Roman" w:cs="Times New Roman"/>
          <w:lang w:eastAsia="zh-TW"/>
        </w:rPr>
      </w:pPr>
      <w:r w:rsidRPr="00257A9A">
        <w:rPr>
          <w:rFonts w:ascii="Times New Roman" w:eastAsia="標楷體" w:hAnsi="Times New Roman" w:cs="Times New Roman"/>
          <w:lang w:eastAsia="zh-TW"/>
        </w:rPr>
        <w:t>依照法令規定曾在本校或他校修習相關研究所之學分，而後考</w:t>
      </w:r>
      <w:proofErr w:type="gramStart"/>
      <w:r w:rsidRPr="00257A9A">
        <w:rPr>
          <w:rFonts w:ascii="Times New Roman" w:eastAsia="標楷體" w:hAnsi="Times New Roman" w:cs="Times New Roman"/>
          <w:lang w:eastAsia="zh-TW"/>
        </w:rPr>
        <w:t>進本組之</w:t>
      </w:r>
      <w:proofErr w:type="gramEnd"/>
      <w:r w:rsidRPr="00257A9A">
        <w:rPr>
          <w:rFonts w:ascii="Times New Roman" w:eastAsia="標楷體" w:hAnsi="Times New Roman" w:cs="Times New Roman"/>
          <w:lang w:eastAsia="zh-TW"/>
        </w:rPr>
        <w:t>學生。</w:t>
      </w:r>
    </w:p>
    <w:p w:rsidR="004C5D53" w:rsidRPr="00257A9A" w:rsidRDefault="004C5D53" w:rsidP="004C5D53">
      <w:pPr>
        <w:pStyle w:val="a3"/>
        <w:numPr>
          <w:ilvl w:val="0"/>
          <w:numId w:val="4"/>
        </w:numPr>
        <w:adjustRightInd w:val="0"/>
        <w:snapToGrid w:val="0"/>
        <w:spacing w:beforeLines="20" w:before="48"/>
        <w:ind w:left="833" w:right="-13" w:firstLine="301"/>
        <w:rPr>
          <w:rFonts w:ascii="Times New Roman" w:eastAsia="標楷體" w:hAnsi="Times New Roman" w:cs="Times New Roman"/>
          <w:lang w:eastAsia="zh-TW"/>
        </w:rPr>
      </w:pPr>
      <w:r w:rsidRPr="00257A9A">
        <w:rPr>
          <w:rFonts w:ascii="Times New Roman" w:eastAsia="標楷體" w:hAnsi="Times New Roman" w:cs="Times New Roman"/>
          <w:lang w:eastAsia="zh-TW"/>
        </w:rPr>
        <w:t>抵免科目修課成績達七十分</w:t>
      </w:r>
      <w:r w:rsidRPr="00257A9A">
        <w:rPr>
          <w:rFonts w:ascii="Times New Roman" w:eastAsia="標楷體" w:hAnsi="Times New Roman" w:cs="Times New Roman"/>
          <w:lang w:eastAsia="zh-TW"/>
        </w:rPr>
        <w:t>(</w:t>
      </w:r>
      <w:r w:rsidRPr="00257A9A">
        <w:rPr>
          <w:rFonts w:ascii="Times New Roman" w:eastAsia="標楷體" w:hAnsi="Times New Roman" w:cs="Times New Roman"/>
          <w:lang w:eastAsia="zh-TW"/>
        </w:rPr>
        <w:t>含</w:t>
      </w:r>
      <w:r w:rsidRPr="00257A9A">
        <w:rPr>
          <w:rFonts w:ascii="Times New Roman" w:eastAsia="標楷體" w:hAnsi="Times New Roman" w:cs="Times New Roman"/>
          <w:lang w:eastAsia="zh-TW"/>
        </w:rPr>
        <w:t>)</w:t>
      </w:r>
      <w:r w:rsidRPr="00257A9A">
        <w:rPr>
          <w:rFonts w:ascii="Times New Roman" w:eastAsia="標楷體" w:hAnsi="Times New Roman" w:cs="Times New Roman"/>
          <w:lang w:eastAsia="zh-TW"/>
        </w:rPr>
        <w:t>以上。</w:t>
      </w:r>
    </w:p>
    <w:p w:rsidR="004C5D53" w:rsidRPr="00257A9A" w:rsidRDefault="004C5D53" w:rsidP="004C5D53">
      <w:pPr>
        <w:pStyle w:val="a3"/>
        <w:adjustRightInd w:val="0"/>
        <w:snapToGrid w:val="0"/>
        <w:spacing w:beforeLines="50" w:before="120"/>
        <w:ind w:left="84" w:right="-13"/>
        <w:rPr>
          <w:rFonts w:ascii="Times New Roman" w:eastAsia="標楷體" w:hAnsi="Times New Roman" w:cs="Times New Roman"/>
          <w:lang w:eastAsia="zh-TW"/>
        </w:rPr>
      </w:pPr>
      <w:r w:rsidRPr="00257A9A">
        <w:rPr>
          <w:rFonts w:ascii="Times New Roman" w:eastAsia="標楷體" w:hAnsi="Times New Roman" w:cs="Times New Roman"/>
          <w:lang w:eastAsia="zh-TW"/>
        </w:rPr>
        <w:t>第三條</w:t>
      </w:r>
      <w:r w:rsidR="006B0BE5" w:rsidRPr="00257A9A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257A9A">
        <w:rPr>
          <w:rFonts w:ascii="Times New Roman" w:eastAsia="標楷體" w:hAnsi="Times New Roman" w:cs="Times New Roman"/>
          <w:lang w:eastAsia="zh-TW"/>
        </w:rPr>
        <w:t>抵免申請</w:t>
      </w:r>
    </w:p>
    <w:p w:rsidR="004C5D53" w:rsidRPr="00257A9A" w:rsidRDefault="00430211" w:rsidP="004C5D53">
      <w:pPr>
        <w:pStyle w:val="a3"/>
        <w:adjustRightInd w:val="0"/>
        <w:snapToGrid w:val="0"/>
        <w:spacing w:beforeLines="50" w:before="120"/>
        <w:ind w:left="993" w:right="-13"/>
        <w:rPr>
          <w:rFonts w:ascii="Times New Roman" w:eastAsia="標楷體" w:hAnsi="Times New Roman" w:cs="Times New Roman"/>
          <w:lang w:eastAsia="zh-TW"/>
        </w:rPr>
      </w:pPr>
      <w:r w:rsidRPr="00257A9A">
        <w:rPr>
          <w:rFonts w:ascii="Times New Roman" w:eastAsia="標楷體" w:hAnsi="Times New Roman" w:cs="Times New Roman" w:hint="eastAsia"/>
          <w:lang w:eastAsia="zh-TW"/>
        </w:rPr>
        <w:t>應依學校的申請程序與於規定之期限內辦理，</w:t>
      </w:r>
      <w:r w:rsidR="004C5D53" w:rsidRPr="00257A9A">
        <w:rPr>
          <w:rFonts w:ascii="Times New Roman" w:eastAsia="標楷體" w:hAnsi="Times New Roman" w:cs="Times New Roman" w:hint="eastAsia"/>
          <w:lang w:eastAsia="zh-TW"/>
        </w:rPr>
        <w:t>並檢附以下文件</w:t>
      </w:r>
      <w:r w:rsidR="004C5D53" w:rsidRPr="00257A9A">
        <w:rPr>
          <w:rFonts w:ascii="Times New Roman" w:eastAsia="標楷體" w:hAnsi="Times New Roman" w:cs="Times New Roman"/>
          <w:lang w:eastAsia="zh-TW"/>
        </w:rPr>
        <w:t>。</w:t>
      </w:r>
    </w:p>
    <w:p w:rsidR="004C5D53" w:rsidRPr="00257A9A" w:rsidRDefault="004C5D53" w:rsidP="00106B01">
      <w:pPr>
        <w:pStyle w:val="a3"/>
        <w:numPr>
          <w:ilvl w:val="0"/>
          <w:numId w:val="2"/>
        </w:numPr>
        <w:adjustRightInd w:val="0"/>
        <w:snapToGrid w:val="0"/>
        <w:spacing w:beforeLines="20" w:before="48"/>
        <w:ind w:left="1134" w:right="-11" w:firstLine="0"/>
        <w:rPr>
          <w:rFonts w:ascii="Times New Roman" w:eastAsia="標楷體" w:hAnsi="Times New Roman" w:cs="Times New Roman"/>
          <w:lang w:eastAsia="zh-TW"/>
        </w:rPr>
      </w:pPr>
      <w:r w:rsidRPr="00257A9A">
        <w:rPr>
          <w:rFonts w:ascii="Times New Roman" w:eastAsia="標楷體" w:hAnsi="Times New Roman" w:cs="Times New Roman"/>
          <w:lang w:eastAsia="zh-TW"/>
        </w:rPr>
        <w:t>中文成績單乙份</w:t>
      </w:r>
    </w:p>
    <w:p w:rsidR="004C5D53" w:rsidRPr="00257A9A" w:rsidRDefault="004C5D53" w:rsidP="00106B01">
      <w:pPr>
        <w:pStyle w:val="a3"/>
        <w:numPr>
          <w:ilvl w:val="0"/>
          <w:numId w:val="2"/>
        </w:numPr>
        <w:adjustRightInd w:val="0"/>
        <w:snapToGrid w:val="0"/>
        <w:spacing w:beforeLines="20" w:before="48"/>
        <w:ind w:left="1134" w:right="-11" w:firstLine="0"/>
        <w:rPr>
          <w:rFonts w:ascii="Times New Roman" w:eastAsia="標楷體" w:hAnsi="Times New Roman" w:cs="Times New Roman"/>
          <w:lang w:eastAsia="zh-TW"/>
        </w:rPr>
      </w:pPr>
      <w:r w:rsidRPr="00257A9A">
        <w:rPr>
          <w:rFonts w:ascii="Times New Roman" w:eastAsia="標楷體" w:hAnsi="Times New Roman" w:cs="Times New Roman"/>
          <w:lang w:eastAsia="zh-TW"/>
        </w:rPr>
        <w:t>修習研究所課程學分</w:t>
      </w:r>
      <w:proofErr w:type="gramStart"/>
      <w:r w:rsidRPr="00257A9A">
        <w:rPr>
          <w:rFonts w:ascii="Times New Roman" w:eastAsia="標楷體" w:hAnsi="Times New Roman" w:cs="Times New Roman"/>
          <w:lang w:eastAsia="zh-TW"/>
        </w:rPr>
        <w:t>採</w:t>
      </w:r>
      <w:proofErr w:type="gramEnd"/>
      <w:r w:rsidRPr="00257A9A">
        <w:rPr>
          <w:rFonts w:ascii="Times New Roman" w:eastAsia="標楷體" w:hAnsi="Times New Roman" w:cs="Times New Roman"/>
          <w:lang w:eastAsia="zh-TW"/>
        </w:rPr>
        <w:t>認申請表</w:t>
      </w:r>
    </w:p>
    <w:p w:rsidR="004C5D53" w:rsidRPr="00257A9A" w:rsidRDefault="004C5D53" w:rsidP="00106B01">
      <w:pPr>
        <w:pStyle w:val="a3"/>
        <w:numPr>
          <w:ilvl w:val="0"/>
          <w:numId w:val="2"/>
        </w:numPr>
        <w:adjustRightInd w:val="0"/>
        <w:snapToGrid w:val="0"/>
        <w:spacing w:beforeLines="20" w:before="48"/>
        <w:ind w:left="1134" w:right="-11" w:firstLine="0"/>
        <w:rPr>
          <w:rFonts w:ascii="Times New Roman" w:eastAsia="標楷體" w:hAnsi="Times New Roman" w:cs="Times New Roman"/>
          <w:lang w:eastAsia="zh-TW"/>
        </w:rPr>
      </w:pPr>
      <w:proofErr w:type="gramStart"/>
      <w:r w:rsidRPr="00257A9A">
        <w:rPr>
          <w:rFonts w:ascii="Times New Roman" w:eastAsia="標楷體" w:hAnsi="Times New Roman" w:cs="Times New Roman"/>
          <w:lang w:eastAsia="zh-TW"/>
        </w:rPr>
        <w:t>欲抵免</w:t>
      </w:r>
      <w:proofErr w:type="gramEnd"/>
      <w:r w:rsidRPr="00257A9A">
        <w:rPr>
          <w:rFonts w:ascii="Times New Roman" w:eastAsia="標楷體" w:hAnsi="Times New Roman" w:cs="Times New Roman"/>
          <w:lang w:eastAsia="zh-TW"/>
        </w:rPr>
        <w:t>科目之課程大綱</w:t>
      </w:r>
    </w:p>
    <w:p w:rsidR="00E02F1E" w:rsidRPr="002F4129" w:rsidRDefault="004C5D53" w:rsidP="00257A9A">
      <w:pPr>
        <w:pStyle w:val="a3"/>
        <w:adjustRightInd w:val="0"/>
        <w:snapToGrid w:val="0"/>
        <w:spacing w:beforeLines="50" w:before="120"/>
        <w:ind w:left="993" w:right="-13" w:hanging="923"/>
        <w:rPr>
          <w:rFonts w:ascii="Times New Roman" w:eastAsia="標楷體" w:hAnsi="Times New Roman" w:cs="Times New Roman"/>
          <w:b/>
          <w:lang w:eastAsia="zh-TW"/>
        </w:rPr>
      </w:pPr>
      <w:r w:rsidRPr="00257A9A">
        <w:rPr>
          <w:rFonts w:ascii="Times New Roman" w:eastAsia="標楷體" w:hAnsi="Times New Roman" w:cs="Times New Roman"/>
          <w:lang w:eastAsia="zh-TW"/>
        </w:rPr>
        <w:t>第四條</w:t>
      </w:r>
      <w:r w:rsidR="006B0BE5" w:rsidRPr="00257A9A">
        <w:rPr>
          <w:rFonts w:ascii="Times New Roman" w:eastAsia="標楷體" w:hAnsi="Times New Roman" w:cs="Times New Roman" w:hint="eastAsia"/>
          <w:lang w:eastAsia="zh-TW"/>
        </w:rPr>
        <w:t xml:space="preserve"> </w:t>
      </w:r>
      <w:bookmarkStart w:id="0" w:name="_GoBack"/>
      <w:r w:rsidR="00E02F1E" w:rsidRPr="006058E9">
        <w:rPr>
          <w:rFonts w:ascii="Times New Roman" w:eastAsia="標楷體" w:hAnsi="Times New Roman" w:cs="Times New Roman"/>
          <w:lang w:eastAsia="zh-TW"/>
        </w:rPr>
        <w:t>研究所抵免學分總數以畢業最低學分數（不包括論文學分）之</w:t>
      </w:r>
      <w:r w:rsidR="00E02F1E" w:rsidRPr="006058E9">
        <w:rPr>
          <w:rFonts w:ascii="Times New Roman" w:eastAsia="標楷體" w:hAnsi="Times New Roman" w:cs="Times New Roman"/>
          <w:lang w:eastAsia="zh-TW"/>
        </w:rPr>
        <w:t>1/2</w:t>
      </w:r>
      <w:r w:rsidR="00E02F1E" w:rsidRPr="006058E9">
        <w:rPr>
          <w:rFonts w:ascii="Times New Roman" w:eastAsia="標楷體" w:hAnsi="Times New Roman" w:cs="Times New Roman"/>
          <w:lang w:eastAsia="zh-TW"/>
        </w:rPr>
        <w:t>為上限</w:t>
      </w:r>
      <w:r w:rsidR="00E02F1E" w:rsidRPr="002F4129">
        <w:rPr>
          <w:rFonts w:ascii="Times New Roman" w:eastAsia="標楷體" w:hAnsi="Times New Roman" w:cs="Times New Roman"/>
          <w:b/>
          <w:lang w:eastAsia="zh-TW"/>
        </w:rPr>
        <w:t>。但於本校先</w:t>
      </w:r>
      <w:proofErr w:type="gramStart"/>
      <w:r w:rsidR="00E02F1E" w:rsidRPr="002F4129">
        <w:rPr>
          <w:rFonts w:ascii="Times New Roman" w:eastAsia="標楷體" w:hAnsi="Times New Roman" w:cs="Times New Roman"/>
          <w:b/>
          <w:lang w:eastAsia="zh-TW"/>
        </w:rPr>
        <w:t>修讀碩博士</w:t>
      </w:r>
      <w:proofErr w:type="gramEnd"/>
      <w:r w:rsidR="00E02F1E" w:rsidRPr="002F4129">
        <w:rPr>
          <w:rFonts w:ascii="Times New Roman" w:eastAsia="標楷體" w:hAnsi="Times New Roman" w:cs="Times New Roman"/>
          <w:b/>
          <w:lang w:eastAsia="zh-TW"/>
        </w:rPr>
        <w:t>課程後，考取本校研究所，其抵免學分以</w:t>
      </w:r>
      <w:r w:rsidR="00E02F1E" w:rsidRPr="002F4129">
        <w:rPr>
          <w:rFonts w:ascii="Times New Roman" w:eastAsia="標楷體" w:hAnsi="Times New Roman" w:cs="Times New Roman"/>
          <w:b/>
          <w:lang w:eastAsia="zh-TW"/>
        </w:rPr>
        <w:t>3/4</w:t>
      </w:r>
      <w:r w:rsidR="00E02F1E" w:rsidRPr="002F4129">
        <w:rPr>
          <w:rFonts w:ascii="Times New Roman" w:eastAsia="標楷體" w:hAnsi="Times New Roman" w:cs="Times New Roman"/>
          <w:b/>
          <w:lang w:eastAsia="zh-TW"/>
        </w:rPr>
        <w:t>為上限。</w:t>
      </w:r>
    </w:p>
    <w:bookmarkEnd w:id="0"/>
    <w:p w:rsidR="004C5D53" w:rsidRPr="00257A9A" w:rsidRDefault="004C5D53" w:rsidP="004C5D53">
      <w:pPr>
        <w:pStyle w:val="a3"/>
        <w:adjustRightInd w:val="0"/>
        <w:snapToGrid w:val="0"/>
        <w:spacing w:beforeLines="50" w:before="120"/>
        <w:ind w:left="28" w:right="-13" w:firstLineChars="11" w:firstLine="26"/>
        <w:rPr>
          <w:rFonts w:ascii="Times New Roman" w:eastAsia="標楷體" w:hAnsi="Times New Roman" w:cs="Times New Roman"/>
          <w:lang w:eastAsia="zh-TW"/>
        </w:rPr>
      </w:pPr>
      <w:r w:rsidRPr="00257A9A">
        <w:rPr>
          <w:rFonts w:ascii="Times New Roman" w:eastAsia="標楷體" w:hAnsi="Times New Roman" w:cs="Times New Roman"/>
          <w:lang w:eastAsia="zh-TW"/>
        </w:rPr>
        <w:t>第五條</w:t>
      </w:r>
      <w:r w:rsidR="006B0BE5" w:rsidRPr="00257A9A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257A9A">
        <w:rPr>
          <w:rFonts w:ascii="Times New Roman" w:eastAsia="標楷體" w:hAnsi="Times New Roman" w:cs="Times New Roman"/>
          <w:lang w:eastAsia="zh-TW"/>
        </w:rPr>
        <w:t>抵免審查程序：</w:t>
      </w:r>
      <w:proofErr w:type="gramStart"/>
      <w:r w:rsidR="005979FF" w:rsidRPr="00257A9A">
        <w:rPr>
          <w:rFonts w:ascii="Times New Roman" w:eastAsia="標楷體" w:hAnsi="Times New Roman" w:cs="Times New Roman" w:hint="eastAsia"/>
          <w:lang w:eastAsia="zh-TW"/>
        </w:rPr>
        <w:t>經</w:t>
      </w:r>
      <w:r w:rsidR="00BD2AB4" w:rsidRPr="00257A9A">
        <w:rPr>
          <w:rFonts w:ascii="Times New Roman" w:eastAsia="標楷體" w:hAnsi="Times New Roman" w:cs="Times New Roman" w:hint="eastAsia"/>
          <w:lang w:eastAsia="zh-TW"/>
        </w:rPr>
        <w:t>本組</w:t>
      </w:r>
      <w:r w:rsidR="005979FF" w:rsidRPr="00257A9A">
        <w:rPr>
          <w:rFonts w:ascii="Times New Roman" w:eastAsia="標楷體" w:hAnsi="Times New Roman" w:cs="Times New Roman" w:hint="eastAsia"/>
          <w:lang w:eastAsia="zh-TW"/>
        </w:rPr>
        <w:t>初審</w:t>
      </w:r>
      <w:proofErr w:type="gramEnd"/>
      <w:r w:rsidRPr="00257A9A">
        <w:rPr>
          <w:rFonts w:ascii="Times New Roman" w:eastAsia="標楷體" w:hAnsi="Times New Roman" w:cs="Times New Roman"/>
          <w:lang w:eastAsia="zh-TW"/>
        </w:rPr>
        <w:t>後</w:t>
      </w:r>
      <w:r w:rsidR="005979FF" w:rsidRPr="00257A9A">
        <w:rPr>
          <w:rFonts w:ascii="Times New Roman" w:eastAsia="標楷體" w:hAnsi="Times New Roman" w:cs="Times New Roman" w:hint="eastAsia"/>
          <w:lang w:eastAsia="zh-TW"/>
        </w:rPr>
        <w:t>，</w:t>
      </w:r>
      <w:r w:rsidRPr="00257A9A">
        <w:rPr>
          <w:rFonts w:ascii="Times New Roman" w:eastAsia="標楷體" w:hAnsi="Times New Roman" w:cs="Times New Roman"/>
          <w:lang w:eastAsia="zh-TW"/>
        </w:rPr>
        <w:t>其結果</w:t>
      </w:r>
      <w:proofErr w:type="gramStart"/>
      <w:r w:rsidRPr="00257A9A">
        <w:rPr>
          <w:rFonts w:ascii="Times New Roman" w:eastAsia="標楷體" w:hAnsi="Times New Roman" w:cs="Times New Roman"/>
          <w:lang w:eastAsia="zh-TW"/>
        </w:rPr>
        <w:t>逕</w:t>
      </w:r>
      <w:proofErr w:type="gramEnd"/>
      <w:r w:rsidRPr="00257A9A">
        <w:rPr>
          <w:rFonts w:ascii="Times New Roman" w:eastAsia="標楷體" w:hAnsi="Times New Roman" w:cs="Times New Roman"/>
          <w:lang w:eastAsia="zh-TW"/>
        </w:rPr>
        <w:t>交教務處</w:t>
      </w:r>
      <w:proofErr w:type="gramStart"/>
      <w:r w:rsidR="006012DE" w:rsidRPr="00257A9A">
        <w:rPr>
          <w:rFonts w:ascii="Times New Roman" w:eastAsia="標楷體" w:hAnsi="Times New Roman" w:cs="Times New Roman" w:hint="eastAsia"/>
          <w:lang w:eastAsia="zh-TW"/>
        </w:rPr>
        <w:t>複</w:t>
      </w:r>
      <w:proofErr w:type="gramEnd"/>
      <w:r w:rsidR="006012DE" w:rsidRPr="00257A9A">
        <w:rPr>
          <w:rFonts w:ascii="Times New Roman" w:eastAsia="標楷體" w:hAnsi="Times New Roman" w:cs="Times New Roman" w:hint="eastAsia"/>
          <w:lang w:eastAsia="zh-TW"/>
        </w:rPr>
        <w:t>審</w:t>
      </w:r>
      <w:r w:rsidRPr="00257A9A">
        <w:rPr>
          <w:rFonts w:ascii="Times New Roman" w:eastAsia="標楷體" w:hAnsi="Times New Roman" w:cs="Times New Roman"/>
          <w:lang w:eastAsia="zh-TW"/>
        </w:rPr>
        <w:t>辦理。</w:t>
      </w:r>
    </w:p>
    <w:p w:rsidR="004C5D53" w:rsidRPr="00257A9A" w:rsidRDefault="004C5D53" w:rsidP="004C5D53">
      <w:pPr>
        <w:pStyle w:val="a3"/>
        <w:adjustRightInd w:val="0"/>
        <w:snapToGrid w:val="0"/>
        <w:spacing w:beforeLines="50" w:before="120"/>
        <w:ind w:left="42" w:right="-13" w:firstLine="14"/>
        <w:rPr>
          <w:rFonts w:ascii="Times New Roman" w:eastAsia="標楷體" w:hAnsi="Times New Roman" w:cs="Times New Roman"/>
          <w:lang w:eastAsia="zh-TW"/>
        </w:rPr>
      </w:pPr>
      <w:r w:rsidRPr="00257A9A">
        <w:rPr>
          <w:rFonts w:ascii="Times New Roman" w:eastAsia="標楷體" w:hAnsi="Times New Roman" w:cs="Times New Roman"/>
          <w:lang w:eastAsia="zh-TW"/>
        </w:rPr>
        <w:t>第六條</w:t>
      </w:r>
      <w:r w:rsidR="006B0BE5" w:rsidRPr="00257A9A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257A9A">
        <w:rPr>
          <w:rFonts w:ascii="Times New Roman" w:eastAsia="標楷體" w:hAnsi="Times New Roman" w:cs="Times New Roman"/>
          <w:lang w:eastAsia="zh-TW"/>
        </w:rPr>
        <w:t>抵免原則</w:t>
      </w:r>
      <w:r w:rsidR="00450492" w:rsidRPr="00257A9A">
        <w:rPr>
          <w:rFonts w:ascii="Times New Roman" w:eastAsia="標楷體" w:hAnsi="Times New Roman" w:cs="Times New Roman" w:hint="eastAsia"/>
          <w:lang w:eastAsia="zh-TW"/>
        </w:rPr>
        <w:t>如下：</w:t>
      </w:r>
    </w:p>
    <w:p w:rsidR="004C5D53" w:rsidRPr="00257A9A" w:rsidRDefault="00450492" w:rsidP="00106B01">
      <w:pPr>
        <w:pStyle w:val="a3"/>
        <w:numPr>
          <w:ilvl w:val="0"/>
          <w:numId w:val="3"/>
        </w:numPr>
        <w:adjustRightInd w:val="0"/>
        <w:snapToGrid w:val="0"/>
        <w:spacing w:beforeLines="20" w:before="48"/>
        <w:ind w:leftChars="516" w:left="1418" w:right="-11" w:hangingChars="118" w:hanging="283"/>
        <w:rPr>
          <w:rFonts w:ascii="Times New Roman" w:eastAsia="標楷體" w:hAnsi="Times New Roman" w:cs="Times New Roman"/>
          <w:lang w:eastAsia="zh-TW"/>
        </w:rPr>
      </w:pPr>
      <w:r w:rsidRPr="00257A9A">
        <w:rPr>
          <w:rFonts w:ascii="Times New Roman" w:eastAsia="標楷體" w:hAnsi="Times New Roman" w:cs="Times New Roman" w:hint="eastAsia"/>
          <w:lang w:eastAsia="zh-TW"/>
        </w:rPr>
        <w:t>科目</w:t>
      </w:r>
      <w:r w:rsidR="004C5D53" w:rsidRPr="00257A9A">
        <w:rPr>
          <w:rFonts w:ascii="Times New Roman" w:eastAsia="標楷體" w:hAnsi="Times New Roman" w:cs="Times New Roman"/>
          <w:lang w:eastAsia="zh-TW"/>
        </w:rPr>
        <w:t>名稱、內容相同者</w:t>
      </w:r>
    </w:p>
    <w:p w:rsidR="004C5D53" w:rsidRPr="00257A9A" w:rsidRDefault="00450492" w:rsidP="00106B01">
      <w:pPr>
        <w:pStyle w:val="a3"/>
        <w:numPr>
          <w:ilvl w:val="0"/>
          <w:numId w:val="3"/>
        </w:numPr>
        <w:adjustRightInd w:val="0"/>
        <w:snapToGrid w:val="0"/>
        <w:spacing w:beforeLines="20" w:before="48"/>
        <w:ind w:leftChars="516" w:left="1418" w:right="-11" w:hangingChars="118" w:hanging="283"/>
        <w:rPr>
          <w:rFonts w:ascii="Times New Roman" w:eastAsia="標楷體" w:hAnsi="Times New Roman" w:cs="Times New Roman"/>
          <w:lang w:eastAsia="zh-TW"/>
        </w:rPr>
      </w:pPr>
      <w:r w:rsidRPr="00257A9A">
        <w:rPr>
          <w:rFonts w:ascii="Times New Roman" w:eastAsia="標楷體" w:hAnsi="Times New Roman" w:cs="Times New Roman" w:hint="eastAsia"/>
          <w:lang w:eastAsia="zh-TW"/>
        </w:rPr>
        <w:t>科目</w:t>
      </w:r>
      <w:r w:rsidR="004C5D53" w:rsidRPr="00257A9A">
        <w:rPr>
          <w:rFonts w:ascii="Times New Roman" w:eastAsia="標楷體" w:hAnsi="Times New Roman" w:cs="Times New Roman"/>
          <w:lang w:eastAsia="zh-TW"/>
        </w:rPr>
        <w:t>名稱不同而內容相同者</w:t>
      </w:r>
    </w:p>
    <w:p w:rsidR="004C5D53" w:rsidRPr="00450492" w:rsidRDefault="00450492" w:rsidP="00106B01">
      <w:pPr>
        <w:pStyle w:val="a3"/>
        <w:numPr>
          <w:ilvl w:val="0"/>
          <w:numId w:val="3"/>
        </w:numPr>
        <w:adjustRightInd w:val="0"/>
        <w:snapToGrid w:val="0"/>
        <w:spacing w:beforeLines="20" w:before="48"/>
        <w:ind w:right="-11" w:firstLine="305"/>
        <w:rPr>
          <w:rFonts w:ascii="Times New Roman" w:eastAsia="標楷體" w:hAnsi="Times New Roman" w:cs="Times New Roman"/>
          <w:lang w:eastAsia="zh-TW"/>
        </w:rPr>
      </w:pPr>
      <w:r w:rsidRPr="00450492">
        <w:rPr>
          <w:rFonts w:ascii="Times New Roman" w:eastAsia="標楷體" w:hAnsi="Times New Roman" w:cs="Times New Roman" w:hint="eastAsia"/>
          <w:lang w:eastAsia="zh-TW"/>
        </w:rPr>
        <w:t>科目名稱及內容不同但性質相同者</w:t>
      </w:r>
    </w:p>
    <w:p w:rsidR="004C5D53" w:rsidRPr="00450492" w:rsidRDefault="00450492" w:rsidP="00106B01">
      <w:pPr>
        <w:pStyle w:val="a3"/>
        <w:numPr>
          <w:ilvl w:val="0"/>
          <w:numId w:val="3"/>
        </w:numPr>
        <w:adjustRightInd w:val="0"/>
        <w:snapToGrid w:val="0"/>
        <w:spacing w:beforeLines="20" w:before="48"/>
        <w:ind w:left="1134" w:right="-11" w:firstLine="0"/>
        <w:rPr>
          <w:rFonts w:ascii="Times New Roman" w:eastAsia="標楷體" w:hAnsi="Times New Roman" w:cs="Times New Roman"/>
          <w:lang w:eastAsia="zh-TW"/>
        </w:rPr>
      </w:pPr>
      <w:r w:rsidRPr="00450492">
        <w:rPr>
          <w:rFonts w:ascii="Times New Roman" w:eastAsia="標楷體" w:hAnsi="Times New Roman" w:cs="Times New Roman" w:hint="eastAsia"/>
          <w:lang w:eastAsia="zh-TW"/>
        </w:rPr>
        <w:t>不同學分互抵</w:t>
      </w:r>
      <w:r w:rsidR="006E34EA">
        <w:rPr>
          <w:rFonts w:ascii="Times New Roman" w:eastAsia="標楷體" w:hAnsi="Times New Roman" w:cs="Times New Roman" w:hint="eastAsia"/>
          <w:lang w:eastAsia="zh-TW"/>
        </w:rPr>
        <w:t>，若</w:t>
      </w:r>
      <w:r w:rsidR="004C5D53" w:rsidRPr="00450492">
        <w:rPr>
          <w:rFonts w:ascii="Times New Roman" w:eastAsia="標楷體" w:hAnsi="Times New Roman" w:cs="Times New Roman"/>
          <w:lang w:eastAsia="zh-TW"/>
        </w:rPr>
        <w:t>以</w:t>
      </w:r>
      <w:proofErr w:type="gramStart"/>
      <w:r w:rsidR="004C5D53" w:rsidRPr="00450492">
        <w:rPr>
          <w:rFonts w:ascii="Times New Roman" w:eastAsia="標楷體" w:hAnsi="Times New Roman" w:cs="Times New Roman"/>
          <w:lang w:eastAsia="zh-TW"/>
        </w:rPr>
        <w:t>多抵少</w:t>
      </w:r>
      <w:proofErr w:type="gramEnd"/>
      <w:r w:rsidR="004C5D53" w:rsidRPr="00450492">
        <w:rPr>
          <w:rFonts w:ascii="Times New Roman" w:eastAsia="標楷體" w:hAnsi="Times New Roman" w:cs="Times New Roman"/>
          <w:lang w:eastAsia="zh-TW"/>
        </w:rPr>
        <w:t>者，</w:t>
      </w:r>
      <w:proofErr w:type="gramStart"/>
      <w:r w:rsidR="006E34EA">
        <w:rPr>
          <w:rFonts w:ascii="Times New Roman" w:eastAsia="標楷體" w:hAnsi="Times New Roman" w:cs="Times New Roman" w:hint="eastAsia"/>
          <w:lang w:eastAsia="zh-TW"/>
        </w:rPr>
        <w:t>則</w:t>
      </w:r>
      <w:r w:rsidR="004C5D53" w:rsidRPr="00450492">
        <w:rPr>
          <w:rFonts w:ascii="Times New Roman" w:eastAsia="標楷體" w:hAnsi="Times New Roman" w:cs="Times New Roman"/>
          <w:lang w:eastAsia="zh-TW"/>
        </w:rPr>
        <w:t>抵免後</w:t>
      </w:r>
      <w:proofErr w:type="gramEnd"/>
      <w:r w:rsidR="004C5D53" w:rsidRPr="00450492">
        <w:rPr>
          <w:rFonts w:ascii="Times New Roman" w:eastAsia="標楷體" w:hAnsi="Times New Roman" w:cs="Times New Roman"/>
          <w:lang w:eastAsia="zh-TW"/>
        </w:rPr>
        <w:t>以少學分登記。</w:t>
      </w:r>
    </w:p>
    <w:p w:rsidR="006B0BE5" w:rsidRDefault="006B0BE5" w:rsidP="00B956FA">
      <w:pPr>
        <w:pStyle w:val="a3"/>
        <w:adjustRightInd w:val="0"/>
        <w:snapToGrid w:val="0"/>
        <w:spacing w:beforeLines="50" w:before="120"/>
        <w:ind w:left="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第八條</w:t>
      </w:r>
      <w:r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6B0BE5">
        <w:rPr>
          <w:rFonts w:ascii="Times New Roman" w:eastAsia="標楷體" w:hAnsi="Times New Roman" w:cs="Times New Roman" w:hint="eastAsia"/>
          <w:lang w:eastAsia="zh-TW"/>
        </w:rPr>
        <w:t>於辦理抵免學分期間如遇特殊案例，先提交課程委員會進行查核，再報請組</w:t>
      </w:r>
      <w:proofErr w:type="gramStart"/>
      <w:r w:rsidRPr="006B0BE5">
        <w:rPr>
          <w:rFonts w:ascii="Times New Roman" w:eastAsia="標楷體" w:hAnsi="Times New Roman" w:cs="Times New Roman" w:hint="eastAsia"/>
          <w:lang w:eastAsia="zh-TW"/>
        </w:rPr>
        <w:t>務</w:t>
      </w:r>
      <w:proofErr w:type="gramEnd"/>
      <w:r w:rsidRPr="006B0BE5">
        <w:rPr>
          <w:rFonts w:ascii="Times New Roman" w:eastAsia="標楷體" w:hAnsi="Times New Roman" w:cs="Times New Roman" w:hint="eastAsia"/>
          <w:lang w:eastAsia="zh-TW"/>
        </w:rPr>
        <w:t>會議裁決。</w:t>
      </w:r>
    </w:p>
    <w:p w:rsidR="004C5D53" w:rsidRPr="004C5D53" w:rsidRDefault="004C5D53" w:rsidP="004C5D53">
      <w:pPr>
        <w:pStyle w:val="a3"/>
        <w:adjustRightInd w:val="0"/>
        <w:snapToGrid w:val="0"/>
        <w:spacing w:beforeLines="50" w:before="120"/>
        <w:ind w:left="0" w:right="-13"/>
        <w:rPr>
          <w:rFonts w:ascii="Times New Roman" w:eastAsia="標楷體" w:hAnsi="Times New Roman" w:cs="Times New Roman"/>
          <w:lang w:eastAsia="zh-TW"/>
        </w:rPr>
      </w:pPr>
      <w:r w:rsidRPr="004C5D53">
        <w:rPr>
          <w:rFonts w:ascii="Times New Roman" w:eastAsia="標楷體" w:hAnsi="Times New Roman" w:cs="Times New Roman"/>
          <w:lang w:eastAsia="zh-TW"/>
        </w:rPr>
        <w:t>第七條</w:t>
      </w:r>
      <w:r w:rsidR="006B0BE5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4C5D53">
        <w:rPr>
          <w:rFonts w:ascii="Times New Roman" w:eastAsia="標楷體" w:hAnsi="Times New Roman" w:cs="Times New Roman"/>
          <w:lang w:eastAsia="zh-TW"/>
        </w:rPr>
        <w:t>本</w:t>
      </w:r>
      <w:r w:rsidR="00D364D3">
        <w:rPr>
          <w:rFonts w:ascii="Times New Roman" w:eastAsia="標楷體" w:hAnsi="Times New Roman" w:cs="Times New Roman" w:hint="eastAsia"/>
          <w:lang w:eastAsia="zh-TW"/>
        </w:rPr>
        <w:t>作業規定</w:t>
      </w:r>
      <w:r w:rsidRPr="004C5D53">
        <w:rPr>
          <w:rFonts w:ascii="Times New Roman" w:eastAsia="標楷體" w:hAnsi="Times New Roman" w:cs="Times New Roman"/>
          <w:lang w:eastAsia="zh-TW"/>
        </w:rPr>
        <w:t>經組</w:t>
      </w:r>
      <w:proofErr w:type="gramStart"/>
      <w:r w:rsidRPr="004C5D53">
        <w:rPr>
          <w:rFonts w:ascii="Times New Roman" w:eastAsia="標楷體" w:hAnsi="Times New Roman" w:cs="Times New Roman"/>
          <w:lang w:eastAsia="zh-TW"/>
        </w:rPr>
        <w:t>務</w:t>
      </w:r>
      <w:proofErr w:type="gramEnd"/>
      <w:r w:rsidRPr="004C5D53">
        <w:rPr>
          <w:rFonts w:ascii="Times New Roman" w:eastAsia="標楷體" w:hAnsi="Times New Roman" w:cs="Times New Roman"/>
          <w:lang w:eastAsia="zh-TW"/>
        </w:rPr>
        <w:t>會議通過後實施，修正時亦同。</w:t>
      </w:r>
    </w:p>
    <w:p w:rsidR="00BC733D" w:rsidRPr="004C5D53" w:rsidRDefault="00BC733D" w:rsidP="004C5D53">
      <w:pPr>
        <w:adjustRightInd w:val="0"/>
        <w:snapToGrid w:val="0"/>
        <w:spacing w:beforeLines="50" w:before="120"/>
        <w:ind w:right="-13"/>
        <w:rPr>
          <w:rFonts w:ascii="Times New Roman" w:hAnsi="Times New Roman" w:cs="Times New Roman"/>
          <w:lang w:eastAsia="zh-TW"/>
        </w:rPr>
      </w:pPr>
    </w:p>
    <w:sectPr w:rsidR="00BC733D" w:rsidRPr="004C5D53" w:rsidSect="00B956FA">
      <w:pgSz w:w="12240" w:h="15840"/>
      <w:pgMar w:top="1418" w:right="90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B6" w:rsidRDefault="00FF55B6" w:rsidP="00A55E5A">
      <w:r>
        <w:separator/>
      </w:r>
    </w:p>
  </w:endnote>
  <w:endnote w:type="continuationSeparator" w:id="0">
    <w:p w:rsidR="00FF55B6" w:rsidRDefault="00FF55B6" w:rsidP="00A5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B6" w:rsidRDefault="00FF55B6" w:rsidP="00A55E5A">
      <w:r>
        <w:separator/>
      </w:r>
    </w:p>
  </w:footnote>
  <w:footnote w:type="continuationSeparator" w:id="0">
    <w:p w:rsidR="00FF55B6" w:rsidRDefault="00FF55B6" w:rsidP="00A5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2566"/>
    <w:multiLevelType w:val="hybridMultilevel"/>
    <w:tmpl w:val="5276E118"/>
    <w:lvl w:ilvl="0" w:tplc="0A7805C8">
      <w:start w:val="1"/>
      <w:numFmt w:val="decimal"/>
      <w:lvlText w:val="%1."/>
      <w:lvlJc w:val="left"/>
      <w:pPr>
        <w:ind w:left="832" w:hanging="360"/>
      </w:pPr>
      <w:rPr>
        <w:rFonts w:ascii="Times New Roman" w:eastAsia="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1" w15:restartNumberingAfterBreak="0">
    <w:nsid w:val="602D6B5D"/>
    <w:multiLevelType w:val="hybridMultilevel"/>
    <w:tmpl w:val="88D015D4"/>
    <w:lvl w:ilvl="0" w:tplc="C7826314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9" w:hanging="480"/>
      </w:pPr>
    </w:lvl>
    <w:lvl w:ilvl="2" w:tplc="0409001B" w:tentative="1">
      <w:start w:val="1"/>
      <w:numFmt w:val="lowerRoman"/>
      <w:lvlText w:val="%3."/>
      <w:lvlJc w:val="right"/>
      <w:pPr>
        <w:ind w:left="1909" w:hanging="480"/>
      </w:pPr>
    </w:lvl>
    <w:lvl w:ilvl="3" w:tplc="0409000F" w:tentative="1">
      <w:start w:val="1"/>
      <w:numFmt w:val="decimal"/>
      <w:lvlText w:val="%4."/>
      <w:lvlJc w:val="left"/>
      <w:pPr>
        <w:ind w:left="23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9" w:hanging="480"/>
      </w:pPr>
    </w:lvl>
    <w:lvl w:ilvl="5" w:tplc="0409001B" w:tentative="1">
      <w:start w:val="1"/>
      <w:numFmt w:val="lowerRoman"/>
      <w:lvlText w:val="%6."/>
      <w:lvlJc w:val="right"/>
      <w:pPr>
        <w:ind w:left="3349" w:hanging="480"/>
      </w:pPr>
    </w:lvl>
    <w:lvl w:ilvl="6" w:tplc="0409000F" w:tentative="1">
      <w:start w:val="1"/>
      <w:numFmt w:val="decimal"/>
      <w:lvlText w:val="%7."/>
      <w:lvlJc w:val="left"/>
      <w:pPr>
        <w:ind w:left="38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9" w:hanging="480"/>
      </w:pPr>
    </w:lvl>
    <w:lvl w:ilvl="8" w:tplc="0409001B" w:tentative="1">
      <w:start w:val="1"/>
      <w:numFmt w:val="lowerRoman"/>
      <w:lvlText w:val="%9."/>
      <w:lvlJc w:val="right"/>
      <w:pPr>
        <w:ind w:left="4789" w:hanging="480"/>
      </w:pPr>
    </w:lvl>
  </w:abstractNum>
  <w:abstractNum w:abstractNumId="2" w15:restartNumberingAfterBreak="0">
    <w:nsid w:val="787B672E"/>
    <w:multiLevelType w:val="hybridMultilevel"/>
    <w:tmpl w:val="2924B8BE"/>
    <w:lvl w:ilvl="0" w:tplc="0409000F">
      <w:start w:val="1"/>
      <w:numFmt w:val="decimal"/>
      <w:lvlText w:val="%1."/>
      <w:lvlJc w:val="left"/>
      <w:pPr>
        <w:ind w:left="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abstractNum w:abstractNumId="3" w15:restartNumberingAfterBreak="0">
    <w:nsid w:val="7B6054CF"/>
    <w:multiLevelType w:val="hybridMultilevel"/>
    <w:tmpl w:val="8982D576"/>
    <w:lvl w:ilvl="0" w:tplc="739C90B8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53"/>
    <w:rsid w:val="00010121"/>
    <w:rsid w:val="000715AA"/>
    <w:rsid w:val="00082F0E"/>
    <w:rsid w:val="00106B01"/>
    <w:rsid w:val="001D2492"/>
    <w:rsid w:val="00257A9A"/>
    <w:rsid w:val="002A779C"/>
    <w:rsid w:val="002F4129"/>
    <w:rsid w:val="0030518B"/>
    <w:rsid w:val="0031362E"/>
    <w:rsid w:val="00330726"/>
    <w:rsid w:val="00374E7C"/>
    <w:rsid w:val="003E6D52"/>
    <w:rsid w:val="00430211"/>
    <w:rsid w:val="00450492"/>
    <w:rsid w:val="004B223E"/>
    <w:rsid w:val="004C5D53"/>
    <w:rsid w:val="005979FF"/>
    <w:rsid w:val="005A4B39"/>
    <w:rsid w:val="006012DE"/>
    <w:rsid w:val="006058E9"/>
    <w:rsid w:val="006B0BE5"/>
    <w:rsid w:val="006E34EA"/>
    <w:rsid w:val="007A5CCB"/>
    <w:rsid w:val="008056E3"/>
    <w:rsid w:val="008500E5"/>
    <w:rsid w:val="008A3400"/>
    <w:rsid w:val="00A55E5A"/>
    <w:rsid w:val="00A90C44"/>
    <w:rsid w:val="00AB5FE4"/>
    <w:rsid w:val="00B956FA"/>
    <w:rsid w:val="00BC733D"/>
    <w:rsid w:val="00BD2AB4"/>
    <w:rsid w:val="00C2208A"/>
    <w:rsid w:val="00D364D3"/>
    <w:rsid w:val="00E02F1E"/>
    <w:rsid w:val="00EE660B"/>
    <w:rsid w:val="00F341F3"/>
    <w:rsid w:val="00FC2343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862801-167B-4819-89F6-FD22CF66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C5D5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5D53"/>
    <w:pPr>
      <w:spacing w:before="114"/>
      <w:ind w:left="472"/>
    </w:pPr>
    <w:rPr>
      <w:rFonts w:ascii="新細明體" w:eastAsia="新細明體" w:hAnsi="新細明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4C5D53"/>
    <w:rPr>
      <w:rFonts w:ascii="新細明體" w:eastAsia="新細明體" w:hAnsi="新細明體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A5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5E5A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A5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5E5A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974D-1C3F-48AD-ADE7-27E4BDD3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呂文瑜</dc:creator>
  <cp:keywords/>
  <dc:description/>
  <cp:lastModifiedBy>呂文瑜</cp:lastModifiedBy>
  <cp:revision>31</cp:revision>
  <dcterms:created xsi:type="dcterms:W3CDTF">2023-03-24T06:46:00Z</dcterms:created>
  <dcterms:modified xsi:type="dcterms:W3CDTF">2023-12-04T03:09:00Z</dcterms:modified>
</cp:coreProperties>
</file>